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spacing w:line="240" w:lineRule="auto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u w:val="single"/>
          <w:rtl w:val="0"/>
        </w:rPr>
        <w:t xml:space="preserve">FAQ: ACTIVITIES: Saving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You have to give these activities to your Maths teacher. Look at the example of phone calls and do the following activities in a similar way:</w: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) Make a comparative study between the prices of the ticket T10, the T50/30, the T 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MES and a single ticket. You have to calculate the cost of each trip according to the different tickets.</w:t>
      </w:r>
    </w:p>
    <w:p w:rsidR="00000000" w:rsidDel="00000000" w:rsidP="00000000" w:rsidRDefault="00000000" w:rsidRPr="00000000" w14:paraId="00000006">
      <w:pPr>
        <w:ind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 Considering the independent variable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number of trips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and the dependent variable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expense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; represent each of the graphics of the cards from the previous section in your notebook. You will examine 60 monthly trips.  </w:t>
      </w:r>
    </w:p>
    <w:p w:rsidR="00000000" w:rsidDel="00000000" w:rsidP="00000000" w:rsidRDefault="00000000" w:rsidRPr="00000000" w14:paraId="00000008">
      <w:pPr>
        <w:ind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c) Compare the previous graphics. Depending on the number of trips you do, it is more convenient a different kind of pass. Justify in which cases you would recommend each card: 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Pass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Recommendation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Single Ticket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 travel 1 or 2 times a week so it’s cheaper buy a Single Ticket than a other Ticket.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If you Travel 10 times a week or month it’s good to buy this.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 50 / 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If you Travel a lot, is good to buy this.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 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If you Travel every day it’s good to buy this.</w:t>
            </w:r>
          </w:p>
        </w:tc>
      </w:tr>
    </w:tbl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